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76B9" w:rsidRDefault="0029312F">
      <w:pPr>
        <w:rPr>
          <w:b/>
          <w:sz w:val="28"/>
          <w:szCs w:val="28"/>
        </w:rPr>
      </w:pPr>
      <w:r w:rsidRPr="0029312F">
        <w:rPr>
          <w:b/>
          <w:sz w:val="28"/>
          <w:szCs w:val="28"/>
        </w:rPr>
        <w:t>Guide to order</w:t>
      </w:r>
      <w:r w:rsidR="00FD0F59">
        <w:rPr>
          <w:b/>
          <w:sz w:val="28"/>
          <w:szCs w:val="28"/>
        </w:rPr>
        <w:t>ing</w:t>
      </w:r>
      <w:r w:rsidRPr="0029312F">
        <w:rPr>
          <w:b/>
          <w:sz w:val="28"/>
          <w:szCs w:val="28"/>
        </w:rPr>
        <w:t xml:space="preserve"> Whole Genome Sequencing</w:t>
      </w:r>
      <w:r>
        <w:rPr>
          <w:b/>
          <w:sz w:val="28"/>
          <w:szCs w:val="28"/>
        </w:rPr>
        <w:t xml:space="preserve"> (WGS)</w:t>
      </w:r>
    </w:p>
    <w:p w:rsidR="0029312F" w:rsidRDefault="0029312F">
      <w:pPr>
        <w:rPr>
          <w:b/>
        </w:rPr>
      </w:pPr>
      <w:r>
        <w:rPr>
          <w:b/>
        </w:rPr>
        <w:t>Before ordering:</w:t>
      </w:r>
      <w:bookmarkStart w:id="0" w:name="_GoBack"/>
      <w:bookmarkEnd w:id="0"/>
    </w:p>
    <w:p w:rsidR="0029312F" w:rsidRPr="0029312F" w:rsidRDefault="0029312F" w:rsidP="0029312F">
      <w:pPr>
        <w:pStyle w:val="ListParagraph"/>
        <w:numPr>
          <w:ilvl w:val="0"/>
          <w:numId w:val="1"/>
        </w:numPr>
        <w:rPr>
          <w:b/>
        </w:rPr>
      </w:pPr>
      <w:r>
        <w:t>Check patient is eligible for WGS</w:t>
      </w:r>
      <w:r w:rsidR="003A5583">
        <w:t xml:space="preserve">, </w:t>
      </w:r>
      <w:r>
        <w:t xml:space="preserve"> select clinical indication </w:t>
      </w:r>
      <w:r w:rsidR="003A5583">
        <w:t xml:space="preserve">and check family structure </w:t>
      </w:r>
      <w:r>
        <w:t xml:space="preserve">using </w:t>
      </w:r>
    </w:p>
    <w:p w:rsidR="00041950" w:rsidRDefault="0029312F" w:rsidP="0029312F">
      <w:pPr>
        <w:pStyle w:val="ListParagraph"/>
        <w:numPr>
          <w:ilvl w:val="1"/>
          <w:numId w:val="1"/>
        </w:numPr>
      </w:pPr>
      <w:r>
        <w:t xml:space="preserve">National Genomic Test Directory (contains full directory of genomic tests available) - </w:t>
      </w:r>
      <w:hyperlink r:id="rId7" w:history="1">
        <w:r w:rsidR="00FD0F59" w:rsidRPr="0029312F">
          <w:rPr>
            <w:rStyle w:val="Hyperlink"/>
          </w:rPr>
          <w:t>https://www.england.nhs.uk/publication/national-genomic-test-directories</w:t>
        </w:r>
      </w:hyperlink>
      <w:hyperlink r:id="rId8" w:history="1">
        <w:r w:rsidR="00FD0F59" w:rsidRPr="0029312F">
          <w:rPr>
            <w:rStyle w:val="Hyperlink"/>
          </w:rPr>
          <w:t>/</w:t>
        </w:r>
      </w:hyperlink>
    </w:p>
    <w:p w:rsidR="0029312F" w:rsidRPr="003A2D73" w:rsidRDefault="0029312F" w:rsidP="00D26102">
      <w:pPr>
        <w:pStyle w:val="ListParagraph"/>
        <w:numPr>
          <w:ilvl w:val="1"/>
          <w:numId w:val="1"/>
        </w:numPr>
        <w:rPr>
          <w:rStyle w:val="Hyperlink"/>
          <w:color w:val="auto"/>
          <w:u w:val="none"/>
        </w:rPr>
      </w:pPr>
      <w:r>
        <w:t xml:space="preserve">Test Selection Tool (WGS indications only) - </w:t>
      </w:r>
      <w:hyperlink r:id="rId9" w:history="1">
        <w:r w:rsidR="00D26102" w:rsidRPr="00A116F3">
          <w:rPr>
            <w:rStyle w:val="Hyperlink"/>
          </w:rPr>
          <w:t>https://test-selection-private.genomics.nhs.uk/test-selection/</w:t>
        </w:r>
      </w:hyperlink>
      <w:r w:rsidR="00D26102">
        <w:t xml:space="preserve"> </w:t>
      </w:r>
    </w:p>
    <w:p w:rsidR="0029312F" w:rsidRPr="0029312F" w:rsidRDefault="0029312F" w:rsidP="0029312F">
      <w:pPr>
        <w:pStyle w:val="ListParagraph"/>
        <w:numPr>
          <w:ilvl w:val="0"/>
          <w:numId w:val="1"/>
        </w:numPr>
      </w:pPr>
      <w:r>
        <w:t xml:space="preserve">If using stored DNA please email </w:t>
      </w:r>
      <w:hyperlink r:id="rId10" w:history="1">
        <w:r>
          <w:rPr>
            <w:rFonts w:ascii="Calibri" w:hAnsi="Calibri" w:cs="Calibri"/>
            <w:color w:val="0000FF"/>
            <w:u w:val="single"/>
          </w:rPr>
          <w:t>gos-tr.wgsnorththamesglh@nhs.net</w:t>
        </w:r>
      </w:hyperlink>
      <w:r>
        <w:rPr>
          <w:rFonts w:ascii="Calibri" w:hAnsi="Calibri" w:cs="Calibri"/>
        </w:rPr>
        <w:t xml:space="preserve"> to check that DNA is of appropriate quality, quantity and was taken </w:t>
      </w:r>
      <w:r>
        <w:rPr>
          <w:rFonts w:ascii="Calibri" w:hAnsi="Calibri" w:cs="Calibri"/>
          <w:b/>
        </w:rPr>
        <w:t>after October 2018</w:t>
      </w:r>
      <w:r>
        <w:rPr>
          <w:rFonts w:ascii="Calibri" w:hAnsi="Calibri" w:cs="Calibri"/>
        </w:rPr>
        <w:t>. In email, please state the following:</w:t>
      </w:r>
    </w:p>
    <w:p w:rsidR="0029312F" w:rsidRPr="0029312F" w:rsidRDefault="0029312F" w:rsidP="0029312F">
      <w:pPr>
        <w:pStyle w:val="ListParagraph"/>
        <w:numPr>
          <w:ilvl w:val="1"/>
          <w:numId w:val="4"/>
        </w:numPr>
      </w:pPr>
      <w:r>
        <w:t>Test type (</w:t>
      </w:r>
      <w:proofErr w:type="spellStart"/>
      <w:r>
        <w:t>ie</w:t>
      </w:r>
      <w:proofErr w:type="spellEnd"/>
      <w:r>
        <w:t>. WGS)</w:t>
      </w:r>
    </w:p>
    <w:p w:rsidR="0029312F" w:rsidRDefault="0029312F" w:rsidP="0029312F">
      <w:pPr>
        <w:pStyle w:val="ListParagraph"/>
        <w:numPr>
          <w:ilvl w:val="1"/>
          <w:numId w:val="4"/>
        </w:numPr>
      </w:pPr>
      <w:r>
        <w:t>Clinical Indication  (see Test Directory or Test Selection Tool)</w:t>
      </w:r>
    </w:p>
    <w:p w:rsidR="003A2D73" w:rsidRDefault="0029312F" w:rsidP="003A2D73">
      <w:pPr>
        <w:pStyle w:val="ListParagraph"/>
        <w:numPr>
          <w:ilvl w:val="1"/>
          <w:numId w:val="4"/>
        </w:numPr>
      </w:pPr>
      <w:r>
        <w:t>Where parental samples are coming from (</w:t>
      </w:r>
      <w:proofErr w:type="spellStart"/>
      <w:r>
        <w:t>ie</w:t>
      </w:r>
      <w:proofErr w:type="spellEnd"/>
      <w:r>
        <w:t>. fresh or stored)</w:t>
      </w:r>
      <w:r w:rsidR="00DA7D6B">
        <w:t>. Not applicable for cancer.</w:t>
      </w:r>
    </w:p>
    <w:p w:rsidR="003A2D73" w:rsidRPr="003A2D73" w:rsidRDefault="003A2D73" w:rsidP="003A2D73">
      <w:pPr>
        <w:rPr>
          <w:b/>
        </w:rPr>
      </w:pPr>
      <w:r w:rsidRPr="003A2D73">
        <w:rPr>
          <w:b/>
        </w:rPr>
        <w:t>NB: Patients that have had WGS through the 100,000 Genomes Project) are not eligible for WGS</w:t>
      </w:r>
    </w:p>
    <w:p w:rsidR="0029312F" w:rsidRDefault="0029312F" w:rsidP="0029312F">
      <w:pPr>
        <w:rPr>
          <w:b/>
        </w:rPr>
      </w:pPr>
      <w:r>
        <w:rPr>
          <w:b/>
        </w:rPr>
        <w:t>To order:</w:t>
      </w:r>
    </w:p>
    <w:p w:rsidR="0029312F" w:rsidRDefault="0029312F" w:rsidP="0029312F">
      <w:r>
        <w:t xml:space="preserve">Samples cannot be processed until the </w:t>
      </w:r>
      <w:r w:rsidR="00DA7D6B">
        <w:t>lab has</w:t>
      </w:r>
      <w:r>
        <w:t xml:space="preserve"> all of the following </w:t>
      </w:r>
      <w:r w:rsidR="00DA7D6B">
        <w:t xml:space="preserve">with forms </w:t>
      </w:r>
      <w:r>
        <w:t>correctly and fully completed: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24"/>
        <w:gridCol w:w="4656"/>
      </w:tblGrid>
      <w:tr w:rsidR="00DA7D6B" w:rsidTr="00DA7D6B">
        <w:tc>
          <w:tcPr>
            <w:tcW w:w="4524" w:type="dxa"/>
          </w:tcPr>
          <w:p w:rsidR="00DA7D6B" w:rsidRPr="00DA7D6B" w:rsidRDefault="00DA7D6B" w:rsidP="0029312F">
            <w:pPr>
              <w:pStyle w:val="ListParagraph"/>
              <w:ind w:left="0"/>
              <w:rPr>
                <w:b/>
              </w:rPr>
            </w:pPr>
            <w:r w:rsidRPr="00DA7D6B">
              <w:rPr>
                <w:b/>
              </w:rPr>
              <w:t>Rare Diseases</w:t>
            </w:r>
          </w:p>
        </w:tc>
        <w:tc>
          <w:tcPr>
            <w:tcW w:w="4656" w:type="dxa"/>
          </w:tcPr>
          <w:p w:rsidR="00DA7D6B" w:rsidRPr="00DA7D6B" w:rsidRDefault="00DA7D6B" w:rsidP="0029312F">
            <w:pPr>
              <w:pStyle w:val="ListParagraph"/>
              <w:ind w:left="0"/>
              <w:rPr>
                <w:b/>
              </w:rPr>
            </w:pPr>
            <w:r w:rsidRPr="00DA7D6B">
              <w:rPr>
                <w:b/>
              </w:rPr>
              <w:t>Cancer</w:t>
            </w:r>
          </w:p>
        </w:tc>
      </w:tr>
      <w:tr w:rsidR="00DA7D6B" w:rsidTr="00DA7D6B">
        <w:tc>
          <w:tcPr>
            <w:tcW w:w="4524" w:type="dxa"/>
          </w:tcPr>
          <w:p w:rsidR="00DA7D6B" w:rsidRDefault="00DA7D6B" w:rsidP="0029312F">
            <w:pPr>
              <w:pStyle w:val="ListParagraph"/>
              <w:ind w:left="0"/>
            </w:pPr>
            <w:r>
              <w:t>Record of Discussion Form</w:t>
            </w:r>
            <w:r w:rsidR="00D26102">
              <w:t xml:space="preserve"> (one for each family member)</w:t>
            </w:r>
          </w:p>
        </w:tc>
        <w:tc>
          <w:tcPr>
            <w:tcW w:w="4656" w:type="dxa"/>
          </w:tcPr>
          <w:p w:rsidR="00DA7D6B" w:rsidRDefault="00DA7D6B" w:rsidP="0029312F">
            <w:pPr>
              <w:pStyle w:val="ListParagraph"/>
              <w:ind w:left="0"/>
            </w:pPr>
            <w:r>
              <w:t>Record of Discussion Form</w:t>
            </w:r>
          </w:p>
        </w:tc>
      </w:tr>
      <w:tr w:rsidR="00DA7D6B" w:rsidTr="00DA7D6B">
        <w:tc>
          <w:tcPr>
            <w:tcW w:w="4524" w:type="dxa"/>
          </w:tcPr>
          <w:p w:rsidR="00DA7D6B" w:rsidRDefault="00DA7D6B" w:rsidP="00D26102">
            <w:pPr>
              <w:pStyle w:val="ListParagraph"/>
              <w:ind w:left="0"/>
            </w:pPr>
            <w:r>
              <w:t xml:space="preserve">Test Order Form </w:t>
            </w:r>
            <w:r w:rsidR="00D26102">
              <w:t>(Rare Diseases)</w:t>
            </w:r>
          </w:p>
        </w:tc>
        <w:tc>
          <w:tcPr>
            <w:tcW w:w="4656" w:type="dxa"/>
          </w:tcPr>
          <w:p w:rsidR="00DA7D6B" w:rsidRDefault="00DA7D6B" w:rsidP="0029312F">
            <w:pPr>
              <w:pStyle w:val="ListParagraph"/>
              <w:ind w:left="0"/>
            </w:pPr>
            <w:r>
              <w:t>Test Order Form (Cancer)</w:t>
            </w:r>
          </w:p>
        </w:tc>
      </w:tr>
      <w:tr w:rsidR="00DA7D6B" w:rsidTr="00DA7D6B">
        <w:tc>
          <w:tcPr>
            <w:tcW w:w="4524" w:type="dxa"/>
          </w:tcPr>
          <w:p w:rsidR="00DA7D6B" w:rsidRDefault="00DA7D6B" w:rsidP="0029312F">
            <w:pPr>
              <w:pStyle w:val="ListParagraph"/>
              <w:ind w:left="0"/>
            </w:pPr>
            <w:r>
              <w:t>Germline Sample</w:t>
            </w:r>
          </w:p>
        </w:tc>
        <w:tc>
          <w:tcPr>
            <w:tcW w:w="4656" w:type="dxa"/>
          </w:tcPr>
          <w:p w:rsidR="00DA7D6B" w:rsidRDefault="00DA7D6B" w:rsidP="0029312F">
            <w:pPr>
              <w:pStyle w:val="ListParagraph"/>
              <w:ind w:left="0"/>
            </w:pPr>
            <w:r>
              <w:t>Germline Sample</w:t>
            </w:r>
          </w:p>
        </w:tc>
      </w:tr>
      <w:tr w:rsidR="00DA7D6B" w:rsidTr="00DA7D6B">
        <w:tc>
          <w:tcPr>
            <w:tcW w:w="4524" w:type="dxa"/>
            <w:shd w:val="clear" w:color="auto" w:fill="BFBFBF" w:themeFill="background1" w:themeFillShade="BF"/>
          </w:tcPr>
          <w:p w:rsidR="00DA7D6B" w:rsidRDefault="00DA7D6B" w:rsidP="0029312F">
            <w:pPr>
              <w:pStyle w:val="ListParagraph"/>
              <w:ind w:left="0"/>
            </w:pPr>
          </w:p>
        </w:tc>
        <w:tc>
          <w:tcPr>
            <w:tcW w:w="4656" w:type="dxa"/>
          </w:tcPr>
          <w:p w:rsidR="00DA7D6B" w:rsidRDefault="00DA7D6B" w:rsidP="0029312F">
            <w:pPr>
              <w:pStyle w:val="ListParagraph"/>
              <w:ind w:left="0"/>
            </w:pPr>
            <w:r>
              <w:t>Tumour Sample</w:t>
            </w:r>
          </w:p>
        </w:tc>
      </w:tr>
    </w:tbl>
    <w:p w:rsidR="00041950" w:rsidRPr="00DA7D6B" w:rsidRDefault="00DA7D6B" w:rsidP="00D26102">
      <w:pPr>
        <w:numPr>
          <w:ilvl w:val="0"/>
          <w:numId w:val="6"/>
        </w:numPr>
      </w:pPr>
      <w:r>
        <w:t xml:space="preserve">Forms can be found on </w:t>
      </w:r>
      <w:r w:rsidR="00D26102">
        <w:t>the GLH website</w:t>
      </w:r>
      <w:r>
        <w:t xml:space="preserve"> - </w:t>
      </w:r>
      <w:hyperlink r:id="rId11" w:history="1">
        <w:r w:rsidR="00D26102" w:rsidRPr="00A116F3">
          <w:rPr>
            <w:rStyle w:val="Hyperlink"/>
          </w:rPr>
          <w:t>https://www.norththamesglh.nhs.uk/healthcare-professionals/ordering-whole-genome-sequencing/</w:t>
        </w:r>
      </w:hyperlink>
      <w:r w:rsidR="00D26102">
        <w:t xml:space="preserve"> </w:t>
      </w:r>
    </w:p>
    <w:p w:rsidR="00DA7D6B" w:rsidRDefault="00DA7D6B" w:rsidP="00DA7D6B">
      <w:pPr>
        <w:pStyle w:val="ListParagraph"/>
        <w:numPr>
          <w:ilvl w:val="0"/>
          <w:numId w:val="6"/>
        </w:numPr>
      </w:pPr>
      <w:r>
        <w:t>If you have a nominated consultee consenting on behalf of a patient over 16 who lacks sufficient capacity, you will need to complete the ‘Consultee Declaration’ form in addition to the ‘Record of Discussion’</w:t>
      </w:r>
    </w:p>
    <w:p w:rsidR="003A5583" w:rsidRDefault="00DA7D6B" w:rsidP="003A5583">
      <w:pPr>
        <w:pStyle w:val="ListParagraph"/>
        <w:numPr>
          <w:ilvl w:val="0"/>
          <w:numId w:val="6"/>
        </w:numPr>
      </w:pPr>
      <w:r>
        <w:rPr>
          <w:b/>
        </w:rPr>
        <w:t xml:space="preserve">Please note, </w:t>
      </w:r>
      <w:r w:rsidR="003A5583">
        <w:rPr>
          <w:b/>
        </w:rPr>
        <w:t>many</w:t>
      </w:r>
      <w:r>
        <w:rPr>
          <w:b/>
        </w:rPr>
        <w:t xml:space="preserve"> </w:t>
      </w:r>
      <w:r w:rsidR="003A5583">
        <w:rPr>
          <w:b/>
        </w:rPr>
        <w:t xml:space="preserve">WGS </w:t>
      </w:r>
      <w:r>
        <w:rPr>
          <w:b/>
        </w:rPr>
        <w:t>cases will need to be discussed at an MDT. You must be prepared to attend an MDT if you wish to order WGS for your patient</w:t>
      </w:r>
    </w:p>
    <w:p w:rsidR="00DA7D6B" w:rsidRDefault="00DA7D6B" w:rsidP="00DA7D6B">
      <w:pPr>
        <w:rPr>
          <w:b/>
        </w:rPr>
      </w:pPr>
      <w:r>
        <w:rPr>
          <w:b/>
        </w:rPr>
        <w:t>Further resources:</w:t>
      </w:r>
    </w:p>
    <w:p w:rsidR="00DA7D6B" w:rsidRPr="00DA7D6B" w:rsidRDefault="00DA7D6B" w:rsidP="00DA7D6B">
      <w:r>
        <w:t xml:space="preserve">Resources designed to help healthcare professionals bring the benefits of genomic medicine to patients can be found through HEE - </w:t>
      </w:r>
      <w:hyperlink r:id="rId12" w:history="1">
        <w:r w:rsidRPr="00DA7D6B">
          <w:rPr>
            <w:rStyle w:val="Hyperlink"/>
          </w:rPr>
          <w:t>https://www.genomicseducation.hee.nhs.uk/supporting-the-nhs-genomic-medicine-service</w:t>
        </w:r>
      </w:hyperlink>
      <w:hyperlink r:id="rId13" w:history="1">
        <w:r w:rsidRPr="00DA7D6B">
          <w:rPr>
            <w:rStyle w:val="Hyperlink"/>
          </w:rPr>
          <w:t>/</w:t>
        </w:r>
      </w:hyperlink>
    </w:p>
    <w:p w:rsidR="00DA7D6B" w:rsidRPr="00DA7D6B" w:rsidRDefault="00DA7D6B" w:rsidP="00DA7D6B">
      <w:r>
        <w:lastRenderedPageBreak/>
        <w:t xml:space="preserve">If you have any </w:t>
      </w:r>
      <w:r w:rsidR="00FD0F59">
        <w:t xml:space="preserve">WGS related </w:t>
      </w:r>
      <w:r>
        <w:t xml:space="preserve">questions please contact the GLH through the designated </w:t>
      </w:r>
      <w:r w:rsidR="00FD0F59">
        <w:t xml:space="preserve">WGS </w:t>
      </w:r>
      <w:r>
        <w:t xml:space="preserve">email address </w:t>
      </w:r>
      <w:hyperlink r:id="rId14" w:history="1">
        <w:r w:rsidRPr="00DA7D6B">
          <w:rPr>
            <w:rStyle w:val="Hyperlink"/>
          </w:rPr>
          <w:t>gos-tr.wgsnorththamesglh@nhs.net</w:t>
        </w:r>
      </w:hyperlink>
      <w:r>
        <w:t xml:space="preserve"> </w:t>
      </w:r>
    </w:p>
    <w:p w:rsidR="00DA7D6B" w:rsidRPr="0029312F" w:rsidRDefault="00DA7D6B" w:rsidP="00DA7D6B"/>
    <w:sectPr w:rsidR="00DA7D6B" w:rsidRPr="0029312F">
      <w:headerReference w:type="defaul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312F" w:rsidRDefault="0029312F" w:rsidP="0029312F">
      <w:pPr>
        <w:spacing w:after="0" w:line="240" w:lineRule="auto"/>
      </w:pPr>
      <w:r>
        <w:separator/>
      </w:r>
    </w:p>
  </w:endnote>
  <w:endnote w:type="continuationSeparator" w:id="0">
    <w:p w:rsidR="0029312F" w:rsidRDefault="0029312F" w:rsidP="002931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312F" w:rsidRDefault="0029312F" w:rsidP="0029312F">
      <w:pPr>
        <w:spacing w:after="0" w:line="240" w:lineRule="auto"/>
      </w:pPr>
      <w:r>
        <w:separator/>
      </w:r>
    </w:p>
  </w:footnote>
  <w:footnote w:type="continuationSeparator" w:id="0">
    <w:p w:rsidR="0029312F" w:rsidRDefault="0029312F" w:rsidP="002931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12F" w:rsidRDefault="0029312F">
    <w:pPr>
      <w:pStyle w:val="Header"/>
    </w:pPr>
  </w:p>
  <w:p w:rsidR="0029312F" w:rsidRDefault="0029312F" w:rsidP="0029312F">
    <w:pPr>
      <w:pStyle w:val="Header"/>
      <w:jc w:val="right"/>
    </w:pPr>
    <w:r>
      <w:rPr>
        <w:noProof/>
        <w:lang w:eastAsia="en-GB"/>
      </w:rPr>
      <w:drawing>
        <wp:inline distT="0" distB="0" distL="0" distR="0" wp14:anchorId="727775A0" wp14:editId="6BE869A4">
          <wp:extent cx="1938528" cy="972689"/>
          <wp:effectExtent l="0" t="0" r="508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37436" cy="9721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004348"/>
    <w:multiLevelType w:val="hybridMultilevel"/>
    <w:tmpl w:val="B9A6CF02"/>
    <w:lvl w:ilvl="0" w:tplc="39828D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B1028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1E01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E65E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8FA2A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3442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67264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A9CFF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6B65E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35110CEC"/>
    <w:multiLevelType w:val="hybridMultilevel"/>
    <w:tmpl w:val="B1B05A5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624A95"/>
    <w:multiLevelType w:val="hybridMultilevel"/>
    <w:tmpl w:val="63285934"/>
    <w:lvl w:ilvl="0" w:tplc="B8C874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80CCF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71473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8D80C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1B82E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8F62D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870F2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3FE8D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44015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42807902"/>
    <w:multiLevelType w:val="hybridMultilevel"/>
    <w:tmpl w:val="7D9684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866DE8"/>
    <w:multiLevelType w:val="hybridMultilevel"/>
    <w:tmpl w:val="5F4AED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DE41AC"/>
    <w:multiLevelType w:val="hybridMultilevel"/>
    <w:tmpl w:val="2728A266"/>
    <w:lvl w:ilvl="0" w:tplc="CFFECC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A6075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D6E0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2D896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D14F2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A4273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D38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798A9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5E6C1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12F"/>
    <w:rsid w:val="00041950"/>
    <w:rsid w:val="0029312F"/>
    <w:rsid w:val="003A2650"/>
    <w:rsid w:val="003A2D73"/>
    <w:rsid w:val="003A5583"/>
    <w:rsid w:val="004A2270"/>
    <w:rsid w:val="00C007BC"/>
    <w:rsid w:val="00D26102"/>
    <w:rsid w:val="00DA7D6B"/>
    <w:rsid w:val="00FD0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72E4830"/>
  <w15:docId w15:val="{3CC7713E-1DCB-4F31-B68C-818F1937F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312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312F"/>
  </w:style>
  <w:style w:type="paragraph" w:styleId="Footer">
    <w:name w:val="footer"/>
    <w:basedOn w:val="Normal"/>
    <w:link w:val="FooterChar"/>
    <w:uiPriority w:val="99"/>
    <w:unhideWhenUsed/>
    <w:rsid w:val="0029312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312F"/>
  </w:style>
  <w:style w:type="paragraph" w:styleId="BalloonText">
    <w:name w:val="Balloon Text"/>
    <w:basedOn w:val="Normal"/>
    <w:link w:val="BalloonTextChar"/>
    <w:uiPriority w:val="99"/>
    <w:semiHidden/>
    <w:unhideWhenUsed/>
    <w:rsid w:val="002931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312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9312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9312F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DA7D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DA7D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6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665986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28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267467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15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343194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ngland.nhs.uk/publication/national-genomic-test-directories/" TargetMode="External"/><Relationship Id="rId13" Type="http://schemas.openxmlformats.org/officeDocument/2006/relationships/hyperlink" Target="https://www.genomicseducation.hee.nhs.uk/supporting-the-nhs-genomic-medicine-service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ngland.nhs.uk/publication/national-genomic-test-directories/" TargetMode="External"/><Relationship Id="rId12" Type="http://schemas.openxmlformats.org/officeDocument/2006/relationships/hyperlink" Target="https://www.genomicseducation.hee.nhs.uk/supporting-the-nhs-genomic-medicine-service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norththamesglh.nhs.uk/healthcare-professionals/ordering-whole-genome-sequencing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mailto:gos-tr.wgsnorththamesglh@nhs.ne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est-selection-private.genomics.nhs.uk/test-selection/" TargetMode="External"/><Relationship Id="rId14" Type="http://schemas.openxmlformats.org/officeDocument/2006/relationships/hyperlink" Target="mailto:gos-tr.wgsnorththamesglh@nhs.ne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Great Ormond Street Hospital</Company>
  <LinksUpToDate>false</LinksUpToDate>
  <CharactersWithSpaces>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Blanche Griffin</dc:creator>
  <cp:lastModifiedBy>Blanche Griffin</cp:lastModifiedBy>
  <cp:revision>2</cp:revision>
  <dcterms:created xsi:type="dcterms:W3CDTF">2021-05-14T11:08:00Z</dcterms:created>
  <dcterms:modified xsi:type="dcterms:W3CDTF">2021-05-14T11:08:00Z</dcterms:modified>
</cp:coreProperties>
</file>